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9B4" w:rsidRDefault="001671A0" w:rsidP="001671A0">
      <w:pPr>
        <w:pStyle w:val="1"/>
      </w:pPr>
      <w:r>
        <w:rPr>
          <w:rFonts w:hint="eastAsia"/>
        </w:rPr>
        <w:t>ブッロク長の役割</w:t>
      </w:r>
    </w:p>
    <w:p w:rsidR="001671A0" w:rsidRDefault="001671A0"/>
    <w:p w:rsidR="001671A0" w:rsidRDefault="001671A0">
      <w:r>
        <w:rPr>
          <w:rFonts w:hint="eastAsia"/>
        </w:rPr>
        <w:t>事前準備</w:t>
      </w:r>
    </w:p>
    <w:p w:rsidR="009B3119" w:rsidRDefault="00F132EF" w:rsidP="00915DC5">
      <w:pPr>
        <w:ind w:left="283" w:hangingChars="135" w:hanging="283"/>
      </w:pPr>
      <w:r>
        <w:rPr>
          <w:rFonts w:hint="eastAsia"/>
        </w:rPr>
        <w:t xml:space="preserve">１　</w:t>
      </w:r>
      <w:r w:rsidR="003D5EC0">
        <w:rPr>
          <w:rFonts w:hint="eastAsia"/>
        </w:rPr>
        <w:t>代表者会議終了後、</w:t>
      </w:r>
      <w:r w:rsidR="00915DC5">
        <w:rPr>
          <w:rFonts w:hint="eastAsia"/>
        </w:rPr>
        <w:t>体育館の確保をお願いします。</w:t>
      </w:r>
      <w:r w:rsidR="00074235">
        <w:rPr>
          <w:rFonts w:hint="eastAsia"/>
        </w:rPr>
        <w:t>リーグのチーム数によって必要日数が変わってきます。</w:t>
      </w:r>
    </w:p>
    <w:p w:rsidR="009B3119" w:rsidRDefault="006326E5" w:rsidP="006326E5">
      <w:pPr>
        <w:ind w:left="283" w:hangingChars="135" w:hanging="283"/>
      </w:pPr>
      <w:r>
        <w:rPr>
          <w:rFonts w:hint="eastAsia"/>
        </w:rPr>
        <w:t xml:space="preserve">　公共体育館を割り当てられたリーグ</w:t>
      </w:r>
      <w:r w:rsidR="000144D1">
        <w:rPr>
          <w:rFonts w:hint="eastAsia"/>
        </w:rPr>
        <w:t>（男女１部、２部）</w:t>
      </w:r>
      <w:r>
        <w:rPr>
          <w:rFonts w:hint="eastAsia"/>
        </w:rPr>
        <w:t>はできるだけ早く公共体育館と予約の確認をしてください。その際、開館時間、退館時間、利用料金も確認するとよいでしょう。</w:t>
      </w:r>
    </w:p>
    <w:p w:rsidR="006326E5" w:rsidRDefault="006326E5" w:rsidP="006326E5">
      <w:pPr>
        <w:ind w:left="283" w:hangingChars="135" w:hanging="283"/>
      </w:pPr>
      <w:r>
        <w:rPr>
          <w:rFonts w:hint="eastAsia"/>
        </w:rPr>
        <w:t xml:space="preserve">　仮予約は事務局側でしていますが、万が一「その日予約されていない」と言われたらすぐに事務局に連絡ください。</w:t>
      </w:r>
    </w:p>
    <w:p w:rsidR="006326E5" w:rsidRDefault="006326E5" w:rsidP="006326E5">
      <w:pPr>
        <w:ind w:left="283" w:hangingChars="135" w:hanging="283"/>
        <w:rPr>
          <w:rStyle w:val="a8"/>
          <w:rFonts w:hint="eastAsia"/>
        </w:rPr>
      </w:pPr>
      <w:r>
        <w:rPr>
          <w:rFonts w:hint="eastAsia"/>
        </w:rPr>
        <w:t xml:space="preserve">　連絡先：</w:t>
      </w:r>
      <w:hyperlink r:id="rId7" w:history="1">
        <w:r w:rsidRPr="003E2D38">
          <w:rPr>
            <w:rStyle w:val="a8"/>
            <w:rFonts w:hint="eastAsia"/>
          </w:rPr>
          <w:t>tochigi.tba.u15@gmail.com</w:t>
        </w:r>
      </w:hyperlink>
    </w:p>
    <w:p w:rsidR="000144D1" w:rsidRPr="000144D1" w:rsidRDefault="000144D1" w:rsidP="000144D1">
      <w:pPr>
        <w:ind w:left="2"/>
        <w:rPr>
          <w:rStyle w:val="a8"/>
          <w:color w:val="auto"/>
          <w:u w:val="none"/>
        </w:rPr>
      </w:pPr>
      <w:r w:rsidRPr="000144D1">
        <w:rPr>
          <w:rStyle w:val="a8"/>
          <w:rFonts w:hint="eastAsia"/>
          <w:color w:val="auto"/>
          <w:u w:val="none"/>
        </w:rPr>
        <w:t xml:space="preserve">　体育館の</w:t>
      </w:r>
      <w:r>
        <w:rPr>
          <w:rStyle w:val="a8"/>
          <w:rFonts w:hint="eastAsia"/>
          <w:color w:val="auto"/>
          <w:u w:val="none"/>
        </w:rPr>
        <w:t>割当のないリーグ（３部、４部）は各自体育館の確保をお願いします。多くのリーグは２日間で試合が消化できるかと思います。</w:t>
      </w:r>
      <w:r w:rsidRPr="000144D1">
        <w:rPr>
          <w:rStyle w:val="a8"/>
          <w:rFonts w:hint="eastAsia"/>
          <w:color w:val="FF0000"/>
          <w:u w:val="none"/>
        </w:rPr>
        <w:t>参加チームの移動距離の負担に配慮して会場の確保をお願いします。</w:t>
      </w:r>
    </w:p>
    <w:p w:rsidR="00F132EF" w:rsidRDefault="00F132EF" w:rsidP="006326E5">
      <w:pPr>
        <w:ind w:left="283" w:hangingChars="135" w:hanging="283"/>
        <w:rPr>
          <w:rStyle w:val="a8"/>
        </w:rPr>
      </w:pPr>
    </w:p>
    <w:p w:rsidR="00F132EF" w:rsidRPr="00247A4F" w:rsidRDefault="00F132EF" w:rsidP="00F132EF">
      <w:pPr>
        <w:rPr>
          <w:rFonts w:asciiTheme="minorEastAsia" w:hAnsiTheme="minorEastAsia" w:cs="ＭＳ 明朝"/>
        </w:rPr>
      </w:pPr>
      <w:r>
        <w:rPr>
          <w:rFonts w:asciiTheme="minorEastAsia" w:hAnsiTheme="minorEastAsia" w:cs="ＭＳ 明朝"/>
        </w:rPr>
        <w:t xml:space="preserve">２　</w:t>
      </w:r>
      <w:r w:rsidRPr="00247A4F">
        <w:rPr>
          <w:rFonts w:asciiTheme="minorEastAsia" w:hAnsiTheme="minorEastAsia" w:cs="ＭＳ 明朝"/>
        </w:rPr>
        <w:t>競技時間は　８－２－８　５　８－２－８　試合間８分とする。</w:t>
      </w:r>
    </w:p>
    <w:p w:rsidR="00F132EF" w:rsidRPr="00DE5B8A" w:rsidRDefault="00F132EF" w:rsidP="00F132EF">
      <w:pPr>
        <w:ind w:firstLineChars="200" w:firstLine="420"/>
        <w:rPr>
          <w:rFonts w:asciiTheme="minorEastAsia" w:hAnsiTheme="minorEastAsia" w:cs="ＭＳ 明朝"/>
        </w:rPr>
      </w:pPr>
      <w:r w:rsidRPr="00DE5B8A">
        <w:rPr>
          <w:rFonts w:asciiTheme="minorEastAsia" w:hAnsiTheme="minorEastAsia" w:cs="ＭＳ 明朝" w:hint="eastAsia"/>
        </w:rPr>
        <w:t>※「マンツーマンディフェンス基準規則」に則って運営する</w:t>
      </w:r>
      <w:r>
        <w:rPr>
          <w:rFonts w:asciiTheme="minorEastAsia" w:hAnsiTheme="minorEastAsia" w:cs="ＭＳ 明朝" w:hint="eastAsia"/>
        </w:rPr>
        <w:t>。</w:t>
      </w:r>
    </w:p>
    <w:p w:rsidR="00F132EF" w:rsidRDefault="00F132EF" w:rsidP="00F132EF">
      <w:pPr>
        <w:ind w:firstLineChars="200" w:firstLine="420"/>
        <w:rPr>
          <w:rFonts w:asciiTheme="minorEastAsia" w:hAnsiTheme="minorEastAsia" w:cs="ＭＳ 明朝"/>
        </w:rPr>
      </w:pPr>
      <w:r w:rsidRPr="00DE5B8A">
        <w:rPr>
          <w:rFonts w:asciiTheme="minorEastAsia" w:hAnsiTheme="minorEastAsia" w:cs="ＭＳ 明朝" w:hint="eastAsia"/>
        </w:rPr>
        <w:t>※順位の決定方法については</w:t>
      </w:r>
      <w:r>
        <w:rPr>
          <w:rFonts w:asciiTheme="minorEastAsia" w:hAnsiTheme="minorEastAsia" w:cs="ＭＳ 明朝" w:hint="eastAsia"/>
        </w:rPr>
        <w:t>JBAルールブック記載の通りとする。</w:t>
      </w:r>
    </w:p>
    <w:p w:rsidR="00F132EF" w:rsidRDefault="00F132EF" w:rsidP="00F132EF">
      <w:pPr>
        <w:ind w:leftChars="200" w:left="708" w:hangingChars="137" w:hanging="288"/>
        <w:rPr>
          <w:rFonts w:ascii="ＭＳ 明朝" w:eastAsia="ＭＳ 明朝" w:hAnsi="ＭＳ 明朝"/>
          <w:color w:val="000000" w:themeColor="text1"/>
        </w:rPr>
      </w:pPr>
      <w:r>
        <w:rPr>
          <w:rFonts w:asciiTheme="minorEastAsia" w:hAnsiTheme="minorEastAsia" w:cs="ＭＳ 明朝"/>
        </w:rPr>
        <w:t>※ユニフォームの規定もJBAに従う。しかし</w:t>
      </w:r>
      <w:r w:rsidRPr="00BB639E">
        <w:rPr>
          <w:rFonts w:ascii="ＭＳ 明朝" w:eastAsia="ＭＳ 明朝" w:hAnsi="ＭＳ 明朝" w:hint="eastAsia"/>
          <w:color w:val="000000" w:themeColor="text1"/>
        </w:rPr>
        <w:t>、全員分揃わない場合は、相手チームの了解を得た上で、可能な限り同色のビブスを使用しても良い。</w:t>
      </w:r>
    </w:p>
    <w:p w:rsidR="00F132EF" w:rsidRDefault="00F132EF" w:rsidP="00F132EF">
      <w:pPr>
        <w:ind w:leftChars="200" w:left="708" w:hangingChars="137" w:hanging="288"/>
        <w:rPr>
          <w:rFonts w:ascii="ＭＳ 明朝" w:eastAsia="ＭＳ 明朝" w:hAnsi="ＭＳ 明朝"/>
          <w:color w:val="000000" w:themeColor="text1"/>
        </w:rPr>
      </w:pPr>
    </w:p>
    <w:p w:rsidR="00F132EF" w:rsidRDefault="00F132EF" w:rsidP="00F132EF">
      <w:pPr>
        <w:ind w:leftChars="184" w:left="718" w:hangingChars="158" w:hanging="332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>試合は必ず４Q制で実施する。ハーフゲームや３Q制はNG。１Qは必ず８分。</w:t>
      </w:r>
    </w:p>
    <w:p w:rsidR="00F132EF" w:rsidRPr="00AE2419" w:rsidRDefault="00F132EF" w:rsidP="00F132EF">
      <w:pPr>
        <w:ind w:leftChars="84" w:left="718" w:hangingChars="258" w:hanging="542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ただし、Q間、ハーフタイム、試合間は各リーグの実情に合わせる。</w:t>
      </w:r>
    </w:p>
    <w:p w:rsidR="006326E5" w:rsidRDefault="006326E5" w:rsidP="006326E5">
      <w:pPr>
        <w:ind w:left="283" w:hangingChars="135" w:hanging="283"/>
      </w:pPr>
    </w:p>
    <w:p w:rsidR="00F132EF" w:rsidRDefault="00F132EF" w:rsidP="009B3119">
      <w:pPr>
        <w:ind w:left="178" w:hangingChars="85" w:hanging="178"/>
      </w:pPr>
      <w:r>
        <w:rPr>
          <w:rFonts w:hint="eastAsia"/>
        </w:rPr>
        <w:t xml:space="preserve">３　</w:t>
      </w:r>
      <w:r w:rsidR="001671A0">
        <w:rPr>
          <w:rFonts w:hint="eastAsia"/>
        </w:rPr>
        <w:t>各チームと連絡を取り、</w:t>
      </w:r>
      <w:r w:rsidR="00AC381D">
        <w:rPr>
          <w:rFonts w:hint="eastAsia"/>
        </w:rPr>
        <w:t>別紙１のようなものを利用</w:t>
      </w:r>
      <w:r w:rsidR="009B3119">
        <w:rPr>
          <w:rFonts w:hint="eastAsia"/>
        </w:rPr>
        <w:t>し連絡先等を交換して下さい。</w:t>
      </w:r>
    </w:p>
    <w:p w:rsidR="001671A0" w:rsidRDefault="006326E5" w:rsidP="00F132EF">
      <w:pPr>
        <w:ind w:leftChars="85" w:left="178"/>
      </w:pPr>
      <w:r>
        <w:rPr>
          <w:rFonts w:hint="eastAsia"/>
        </w:rPr>
        <w:t>（別紙１の使用は</w:t>
      </w:r>
      <w:r>
        <w:rPr>
          <w:rFonts w:hint="eastAsia"/>
        </w:rPr>
        <w:t>must</w:t>
      </w:r>
      <w:r>
        <w:rPr>
          <w:rFonts w:hint="eastAsia"/>
        </w:rPr>
        <w:t>ではありません。）</w:t>
      </w:r>
    </w:p>
    <w:p w:rsidR="001671A0" w:rsidRPr="00500CD9" w:rsidRDefault="001671A0" w:rsidP="001671A0">
      <w:pPr>
        <w:ind w:left="540" w:hangingChars="257" w:hanging="540"/>
      </w:pPr>
    </w:p>
    <w:p w:rsidR="00F132EF" w:rsidRDefault="00F132EF" w:rsidP="001671A0">
      <w:pPr>
        <w:ind w:left="178" w:hangingChars="85" w:hanging="178"/>
      </w:pPr>
      <w:r>
        <w:rPr>
          <w:rFonts w:hint="eastAsia"/>
        </w:rPr>
        <w:t xml:space="preserve">４　</w:t>
      </w:r>
      <w:r w:rsidR="001671A0">
        <w:rPr>
          <w:rFonts w:hint="eastAsia"/>
        </w:rPr>
        <w:t>組み合わせ（試合順・審判・</w:t>
      </w:r>
      <w:r w:rsidR="001671A0">
        <w:rPr>
          <w:rFonts w:hint="eastAsia"/>
        </w:rPr>
        <w:t>TO</w:t>
      </w:r>
      <w:r w:rsidR="001671A0">
        <w:rPr>
          <w:rFonts w:hint="eastAsia"/>
        </w:rPr>
        <w:t>）を決め、各チームにアナウンスをしてください。</w:t>
      </w:r>
    </w:p>
    <w:p w:rsidR="00543DC4" w:rsidRDefault="00C87CE1" w:rsidP="00F132EF">
      <w:pPr>
        <w:ind w:leftChars="85" w:left="178"/>
      </w:pPr>
      <w:r>
        <w:rPr>
          <w:rFonts w:hint="eastAsia"/>
        </w:rPr>
        <w:t xml:space="preserve">（別紙２　</w:t>
      </w:r>
      <w:r w:rsidR="005C7C53">
        <w:rPr>
          <w:rFonts w:hint="eastAsia"/>
        </w:rPr>
        <w:t>基本は帯同審判員です。</w:t>
      </w:r>
      <w:r w:rsidR="006326E5">
        <w:rPr>
          <w:rFonts w:hint="eastAsia"/>
        </w:rPr>
        <w:t>（別紙２の使用は</w:t>
      </w:r>
      <w:r w:rsidR="006326E5">
        <w:rPr>
          <w:rFonts w:hint="eastAsia"/>
        </w:rPr>
        <w:t>must</w:t>
      </w:r>
      <w:r w:rsidR="006326E5">
        <w:rPr>
          <w:rFonts w:hint="eastAsia"/>
        </w:rPr>
        <w:t>ではありません。）</w:t>
      </w:r>
    </w:p>
    <w:p w:rsidR="001F6ABB" w:rsidRDefault="001F6ABB" w:rsidP="00543DC4">
      <w:pPr>
        <w:ind w:left="178"/>
      </w:pPr>
    </w:p>
    <w:p w:rsidR="001671A0" w:rsidRDefault="00F132EF" w:rsidP="001F6ABB">
      <w:r>
        <w:rPr>
          <w:rFonts w:hint="eastAsia"/>
        </w:rPr>
        <w:t xml:space="preserve">５　</w:t>
      </w:r>
      <w:r w:rsidR="001F6ABB">
        <w:rPr>
          <w:rFonts w:hint="eastAsia"/>
        </w:rPr>
        <w:t>スコアシートは各会場で準備をしてください。</w:t>
      </w:r>
    </w:p>
    <w:p w:rsidR="001F6ABB" w:rsidRPr="00F132EF" w:rsidRDefault="001F6ABB" w:rsidP="001F6ABB"/>
    <w:p w:rsidR="001671A0" w:rsidRDefault="00F132EF" w:rsidP="001671A0">
      <w:pPr>
        <w:ind w:left="178" w:hangingChars="85" w:hanging="178"/>
      </w:pPr>
      <w:r>
        <w:rPr>
          <w:rFonts w:hint="eastAsia"/>
        </w:rPr>
        <w:t xml:space="preserve">６　</w:t>
      </w:r>
      <w:r w:rsidR="001671A0">
        <w:rPr>
          <w:rFonts w:hint="eastAsia"/>
        </w:rPr>
        <w:t>リーグ戦当日</w:t>
      </w:r>
    </w:p>
    <w:p w:rsidR="001671A0" w:rsidRDefault="00F132EF" w:rsidP="00F132EF">
      <w:pPr>
        <w:ind w:leftChars="98" w:left="851" w:hangingChars="307" w:hanging="645"/>
      </w:pPr>
      <w:r>
        <w:rPr>
          <w:rFonts w:hint="eastAsia"/>
        </w:rPr>
        <w:t>（１）</w:t>
      </w:r>
      <w:r w:rsidR="001671A0">
        <w:rPr>
          <w:rFonts w:hint="eastAsia"/>
        </w:rPr>
        <w:t xml:space="preserve">初日に参加費　</w:t>
      </w:r>
      <w:r w:rsidR="001671A0">
        <w:rPr>
          <w:rFonts w:hint="eastAsia"/>
        </w:rPr>
        <w:t>1,000</w:t>
      </w:r>
      <w:r w:rsidR="001671A0">
        <w:rPr>
          <w:rFonts w:hint="eastAsia"/>
        </w:rPr>
        <w:t>円を徴収し</w:t>
      </w:r>
      <w:r w:rsidR="00C87CE1">
        <w:rPr>
          <w:rFonts w:hint="eastAsia"/>
        </w:rPr>
        <w:t>、領収書を渡し</w:t>
      </w:r>
      <w:r w:rsidR="001671A0">
        <w:rPr>
          <w:rFonts w:hint="eastAsia"/>
        </w:rPr>
        <w:t>てください。</w:t>
      </w:r>
      <w:r w:rsidR="004D06B0" w:rsidRPr="004D06B0">
        <w:rPr>
          <w:rFonts w:hint="eastAsia"/>
          <w:color w:val="FF0000"/>
        </w:rPr>
        <w:t>「控」も作成し後日提出。</w:t>
      </w:r>
    </w:p>
    <w:p w:rsidR="00811E81" w:rsidRDefault="00F132EF" w:rsidP="00C87CE1">
      <w:pPr>
        <w:ind w:left="178"/>
      </w:pPr>
      <w:r>
        <w:rPr>
          <w:rFonts w:hint="eastAsia"/>
        </w:rPr>
        <w:t>（２）</w:t>
      </w:r>
      <w:r w:rsidR="00811E81">
        <w:rPr>
          <w:rFonts w:hint="eastAsia"/>
        </w:rPr>
        <w:t>初日にメンバー票</w:t>
      </w:r>
      <w:r w:rsidR="00C544D5">
        <w:rPr>
          <w:rFonts w:hint="eastAsia"/>
        </w:rPr>
        <w:t>（</w:t>
      </w:r>
      <w:proofErr w:type="spellStart"/>
      <w:r w:rsidR="00C544D5">
        <w:rPr>
          <w:rFonts w:hint="eastAsia"/>
        </w:rPr>
        <w:t>TeamJBA</w:t>
      </w:r>
      <w:proofErr w:type="spellEnd"/>
      <w:r w:rsidR="00C544D5">
        <w:rPr>
          <w:rFonts w:hint="eastAsia"/>
        </w:rPr>
        <w:t>システムから印刷したもの）</w:t>
      </w:r>
      <w:r w:rsidR="00811E81">
        <w:rPr>
          <w:rFonts w:hint="eastAsia"/>
        </w:rPr>
        <w:t>を回収して下さい。</w:t>
      </w:r>
    </w:p>
    <w:p w:rsidR="001671A0" w:rsidRDefault="00F132EF" w:rsidP="00C87CE1">
      <w:pPr>
        <w:ind w:firstLineChars="100" w:firstLine="210"/>
      </w:pPr>
      <w:r>
        <w:rPr>
          <w:rFonts w:hint="eastAsia"/>
        </w:rPr>
        <w:lastRenderedPageBreak/>
        <w:t>（３）</w:t>
      </w:r>
      <w:r w:rsidR="001671A0">
        <w:rPr>
          <w:rFonts w:hint="eastAsia"/>
        </w:rPr>
        <w:t>リーグ戦最終日には、ブロック１位のチームに賞状を渡してください。</w:t>
      </w:r>
    </w:p>
    <w:p w:rsidR="00F132EF" w:rsidRDefault="00F132EF" w:rsidP="00C87CE1">
      <w:pPr>
        <w:ind w:firstLineChars="100" w:firstLine="210"/>
      </w:pPr>
      <w:r>
        <w:rPr>
          <w:rFonts w:hint="eastAsia"/>
        </w:rPr>
        <w:t>（４）リーグ戦結果表を作成してください。（別紙４）</w:t>
      </w:r>
    </w:p>
    <w:p w:rsidR="00F132EF" w:rsidRDefault="00F132EF" w:rsidP="00C87CE1">
      <w:pPr>
        <w:ind w:firstLineChars="100" w:firstLine="210"/>
      </w:pPr>
      <w:r>
        <w:rPr>
          <w:rFonts w:hint="eastAsia"/>
        </w:rPr>
        <w:t>（５）決算書の作成をしてください。（別紙５）</w:t>
      </w:r>
    </w:p>
    <w:p w:rsidR="00F132EF" w:rsidRDefault="00F132EF" w:rsidP="00C87CE1">
      <w:pPr>
        <w:ind w:firstLineChars="100" w:firstLine="210"/>
      </w:pPr>
      <w:r>
        <w:rPr>
          <w:rFonts w:hint="eastAsia"/>
        </w:rPr>
        <w:t xml:space="preserve">　　ア　</w:t>
      </w:r>
      <w:r>
        <w:rPr>
          <w:rFonts w:ascii="ＭＳ 明朝" w:eastAsia="ＭＳ 明朝" w:hAnsi="ＭＳ 明朝" w:hint="eastAsia"/>
          <w:color w:val="000000" w:themeColor="text1"/>
        </w:rPr>
        <w:t>決算については、</w:t>
      </w:r>
      <w:r>
        <w:rPr>
          <w:rFonts w:hint="eastAsia"/>
        </w:rPr>
        <w:t>下記「参加費から</w:t>
      </w:r>
      <w:r>
        <w:rPr>
          <w:rFonts w:ascii="ＭＳ 明朝" w:eastAsia="ＭＳ 明朝" w:hAnsi="ＭＳ 明朝" w:hint="eastAsia"/>
          <w:color w:val="000000" w:themeColor="text1"/>
        </w:rPr>
        <w:t>支出できる項目表」を参考にしてください。</w:t>
      </w:r>
    </w:p>
    <w:p w:rsidR="00F132EF" w:rsidRPr="00F63F85" w:rsidRDefault="00F132EF" w:rsidP="00F132EF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☆参加費から支出できる項目表</w:t>
      </w:r>
    </w:p>
    <w:tbl>
      <w:tblPr>
        <w:tblStyle w:val="a7"/>
        <w:tblW w:w="8748" w:type="dxa"/>
        <w:tblLook w:val="04A0" w:firstRow="1" w:lastRow="0" w:firstColumn="1" w:lastColumn="0" w:noHBand="0" w:noVBand="1"/>
      </w:tblPr>
      <w:tblGrid>
        <w:gridCol w:w="6048"/>
        <w:gridCol w:w="2700"/>
      </w:tblGrid>
      <w:tr w:rsidR="00F132EF" w:rsidTr="00585A23">
        <w:tc>
          <w:tcPr>
            <w:tcW w:w="6048" w:type="dxa"/>
          </w:tcPr>
          <w:p w:rsidR="00F132EF" w:rsidRDefault="00F132EF" w:rsidP="00585A23">
            <w:r>
              <w:rPr>
                <w:rFonts w:hint="eastAsia"/>
              </w:rPr>
              <w:t>参加費から支出できるもの</w:t>
            </w:r>
          </w:p>
        </w:tc>
        <w:tc>
          <w:tcPr>
            <w:tcW w:w="2700" w:type="dxa"/>
          </w:tcPr>
          <w:p w:rsidR="00F132EF" w:rsidRPr="00A603BC" w:rsidRDefault="0012458C" w:rsidP="0012458C">
            <w:pPr>
              <w:jc w:val="center"/>
            </w:pPr>
            <w:r>
              <w:t>項目名</w:t>
            </w:r>
          </w:p>
        </w:tc>
      </w:tr>
      <w:tr w:rsidR="00F132EF" w:rsidTr="00777C9E">
        <w:trPr>
          <w:trHeight w:val="397"/>
        </w:trPr>
        <w:tc>
          <w:tcPr>
            <w:tcW w:w="6048" w:type="dxa"/>
            <w:vAlign w:val="center"/>
          </w:tcPr>
          <w:p w:rsidR="00F132EF" w:rsidRDefault="00F132EF" w:rsidP="0012458C">
            <w:pPr>
              <w:spacing w:line="240" w:lineRule="exact"/>
            </w:pPr>
            <w:r>
              <w:rPr>
                <w:rFonts w:hint="eastAsia"/>
              </w:rPr>
              <w:t>①</w:t>
            </w:r>
            <w:r w:rsidR="0012458C">
              <w:rPr>
                <w:rFonts w:hint="eastAsia"/>
              </w:rPr>
              <w:t xml:space="preserve">「公共体育館使用料」　</w:t>
            </w:r>
          </w:p>
        </w:tc>
        <w:tc>
          <w:tcPr>
            <w:tcW w:w="2700" w:type="dxa"/>
            <w:vAlign w:val="center"/>
          </w:tcPr>
          <w:p w:rsidR="00F132EF" w:rsidRPr="00F63F85" w:rsidRDefault="0012458C" w:rsidP="00777C9E">
            <w:pPr>
              <w:spacing w:line="240" w:lineRule="exact"/>
              <w:jc w:val="center"/>
            </w:pPr>
            <w:r>
              <w:t>公共体育館使用料</w:t>
            </w:r>
          </w:p>
        </w:tc>
      </w:tr>
      <w:tr w:rsidR="0012458C" w:rsidTr="00777C9E">
        <w:trPr>
          <w:trHeight w:val="401"/>
        </w:trPr>
        <w:tc>
          <w:tcPr>
            <w:tcW w:w="6048" w:type="dxa"/>
            <w:vAlign w:val="center"/>
          </w:tcPr>
          <w:p w:rsidR="0012458C" w:rsidRDefault="0012458C" w:rsidP="0012458C">
            <w:pPr>
              <w:spacing w:line="240" w:lineRule="exact"/>
            </w:pPr>
            <w:r>
              <w:rPr>
                <w:rFonts w:hint="eastAsia"/>
              </w:rPr>
              <w:t>②「空調代」（灯油代含む）</w:t>
            </w:r>
          </w:p>
        </w:tc>
        <w:tc>
          <w:tcPr>
            <w:tcW w:w="2700" w:type="dxa"/>
            <w:vAlign w:val="center"/>
          </w:tcPr>
          <w:p w:rsidR="0012458C" w:rsidRPr="00F63F85" w:rsidRDefault="0012458C" w:rsidP="00777C9E">
            <w:pPr>
              <w:spacing w:line="240" w:lineRule="exact"/>
              <w:jc w:val="center"/>
            </w:pPr>
            <w:r>
              <w:t>空調代</w:t>
            </w:r>
          </w:p>
        </w:tc>
      </w:tr>
      <w:tr w:rsidR="0012458C" w:rsidTr="00777C9E">
        <w:trPr>
          <w:trHeight w:val="401"/>
        </w:trPr>
        <w:tc>
          <w:tcPr>
            <w:tcW w:w="6048" w:type="dxa"/>
            <w:vAlign w:val="center"/>
          </w:tcPr>
          <w:p w:rsidR="0012458C" w:rsidRDefault="0012458C" w:rsidP="0012458C">
            <w:pPr>
              <w:spacing w:line="240" w:lineRule="exact"/>
              <w:ind w:left="178" w:hangingChars="85" w:hanging="178"/>
            </w:pPr>
            <w:r>
              <w:rPr>
                <w:rFonts w:hint="eastAsia"/>
              </w:rPr>
              <w:t>③「審判謝金」（審判をおこなったすべての審判員（各チームコーチ含む）に対して支出してよい。）　１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円</w:t>
            </w:r>
          </w:p>
        </w:tc>
        <w:tc>
          <w:tcPr>
            <w:tcW w:w="2700" w:type="dxa"/>
            <w:vAlign w:val="center"/>
          </w:tcPr>
          <w:p w:rsidR="0012458C" w:rsidRPr="00F63F85" w:rsidRDefault="0012458C" w:rsidP="00777C9E">
            <w:pPr>
              <w:spacing w:line="240" w:lineRule="exact"/>
              <w:jc w:val="center"/>
            </w:pPr>
            <w:r>
              <w:t>審判謝金</w:t>
            </w:r>
          </w:p>
        </w:tc>
      </w:tr>
      <w:tr w:rsidR="0012458C" w:rsidTr="00777C9E">
        <w:trPr>
          <w:trHeight w:val="401"/>
        </w:trPr>
        <w:tc>
          <w:tcPr>
            <w:tcW w:w="6048" w:type="dxa"/>
            <w:vAlign w:val="center"/>
          </w:tcPr>
          <w:p w:rsidR="0012458C" w:rsidRDefault="0012458C" w:rsidP="0012458C">
            <w:pPr>
              <w:spacing w:line="240" w:lineRule="exact"/>
              <w:ind w:left="178" w:hangingChars="85" w:hanging="178"/>
            </w:pPr>
            <w:r>
              <w:rPr>
                <w:rFonts w:hint="eastAsia"/>
              </w:rPr>
              <w:t>④外部審判員に対しての「交通費」（別紙７「交通費早見表」参照</w:t>
            </w:r>
          </w:p>
        </w:tc>
        <w:tc>
          <w:tcPr>
            <w:tcW w:w="2700" w:type="dxa"/>
            <w:vAlign w:val="center"/>
          </w:tcPr>
          <w:p w:rsidR="0012458C" w:rsidRPr="00F63F85" w:rsidRDefault="0012458C" w:rsidP="00777C9E">
            <w:pPr>
              <w:spacing w:line="240" w:lineRule="exact"/>
              <w:jc w:val="center"/>
            </w:pPr>
            <w:r>
              <w:t>審判交通費</w:t>
            </w:r>
          </w:p>
        </w:tc>
      </w:tr>
      <w:tr w:rsidR="0012458C" w:rsidTr="00777C9E">
        <w:trPr>
          <w:trHeight w:val="401"/>
        </w:trPr>
        <w:tc>
          <w:tcPr>
            <w:tcW w:w="6048" w:type="dxa"/>
            <w:vAlign w:val="center"/>
          </w:tcPr>
          <w:p w:rsidR="0012458C" w:rsidRDefault="0012458C" w:rsidP="0012458C">
            <w:pPr>
              <w:spacing w:line="240" w:lineRule="exact"/>
            </w:pPr>
            <w:r>
              <w:rPr>
                <w:rFonts w:hint="eastAsia"/>
              </w:rPr>
              <w:t>⑤「中学校会場使用料」（中学校体育館を使用した場合、上限</w:t>
            </w:r>
            <w:r>
              <w:rPr>
                <w:rFonts w:hint="eastAsia"/>
              </w:rPr>
              <w:t>1,000</w:t>
            </w:r>
            <w:r>
              <w:rPr>
                <w:rFonts w:hint="eastAsia"/>
              </w:rPr>
              <w:t>円で支出可能。ただし領収書必須。（「</w:t>
            </w:r>
            <w:r w:rsidRPr="0012458C">
              <w:rPr>
                <w:rFonts w:hint="eastAsia"/>
              </w:rPr>
              <w:t>⑨体育館使用料領収書</w:t>
            </w:r>
            <w:r>
              <w:rPr>
                <w:rFonts w:hint="eastAsia"/>
              </w:rPr>
              <w:t>」使用）。）</w:t>
            </w:r>
          </w:p>
        </w:tc>
        <w:tc>
          <w:tcPr>
            <w:tcW w:w="2700" w:type="dxa"/>
            <w:vAlign w:val="center"/>
          </w:tcPr>
          <w:p w:rsidR="0012458C" w:rsidRPr="00F63F85" w:rsidRDefault="0012458C" w:rsidP="00777C9E">
            <w:pPr>
              <w:spacing w:line="240" w:lineRule="exact"/>
              <w:jc w:val="center"/>
            </w:pPr>
            <w:r>
              <w:t>中学校会場使用料</w:t>
            </w:r>
          </w:p>
        </w:tc>
      </w:tr>
    </w:tbl>
    <w:p w:rsidR="0012458C" w:rsidRDefault="0012458C" w:rsidP="0012458C">
      <w:pPr>
        <w:spacing w:line="100" w:lineRule="exact"/>
        <w:ind w:leftChars="170" w:left="357"/>
        <w:rPr>
          <w:rFonts w:ascii="ＭＳ 明朝" w:eastAsia="ＭＳ 明朝" w:hAnsi="ＭＳ 明朝"/>
          <w:color w:val="000000" w:themeColor="text1"/>
        </w:rPr>
      </w:pPr>
    </w:p>
    <w:tbl>
      <w:tblPr>
        <w:tblStyle w:val="a7"/>
        <w:tblW w:w="2700" w:type="dxa"/>
        <w:tblLook w:val="04A0" w:firstRow="1" w:lastRow="0" w:firstColumn="1" w:lastColumn="0" w:noHBand="0" w:noVBand="1"/>
      </w:tblPr>
      <w:tblGrid>
        <w:gridCol w:w="2700"/>
      </w:tblGrid>
      <w:tr w:rsidR="0012458C" w:rsidTr="00777C9E">
        <w:tc>
          <w:tcPr>
            <w:tcW w:w="2700" w:type="dxa"/>
            <w:vAlign w:val="center"/>
          </w:tcPr>
          <w:p w:rsidR="0012458C" w:rsidRPr="00A603BC" w:rsidRDefault="0012458C" w:rsidP="00777C9E">
            <w:r>
              <w:rPr>
                <w:rFonts w:hint="eastAsia"/>
              </w:rPr>
              <w:t>支出できないもの</w:t>
            </w:r>
          </w:p>
        </w:tc>
      </w:tr>
      <w:tr w:rsidR="0012458C" w:rsidTr="00777C9E">
        <w:trPr>
          <w:trHeight w:val="368"/>
        </w:trPr>
        <w:tc>
          <w:tcPr>
            <w:tcW w:w="2700" w:type="dxa"/>
            <w:vAlign w:val="center"/>
          </w:tcPr>
          <w:p w:rsidR="0012458C" w:rsidRPr="00F63F85" w:rsidRDefault="0012458C" w:rsidP="00777C9E">
            <w:r>
              <w:rPr>
                <w:rFonts w:hint="eastAsia"/>
              </w:rPr>
              <w:t>①指導者の交通費</w:t>
            </w:r>
          </w:p>
        </w:tc>
      </w:tr>
    </w:tbl>
    <w:p w:rsidR="0012458C" w:rsidRDefault="0012458C" w:rsidP="00F132EF">
      <w:pPr>
        <w:ind w:leftChars="170" w:left="357"/>
        <w:rPr>
          <w:rFonts w:ascii="ＭＳ 明朝" w:eastAsia="ＭＳ 明朝" w:hAnsi="ＭＳ 明朝"/>
          <w:color w:val="000000" w:themeColor="text1"/>
        </w:rPr>
      </w:pPr>
    </w:p>
    <w:p w:rsidR="00F132EF" w:rsidRDefault="00F132EF" w:rsidP="0012458C">
      <w:pPr>
        <w:ind w:leftChars="170" w:left="798" w:hangingChars="210" w:hanging="441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イ　</w:t>
      </w:r>
      <w:r w:rsidR="0012458C">
        <w:rPr>
          <w:rFonts w:ascii="ＭＳ 明朝" w:eastAsia="ＭＳ 明朝" w:hAnsi="ＭＳ 明朝" w:hint="eastAsia"/>
          <w:color w:val="000000" w:themeColor="text1"/>
        </w:rPr>
        <w:t>支出した際の</w:t>
      </w:r>
      <w:r>
        <w:rPr>
          <w:rFonts w:ascii="ＭＳ 明朝" w:eastAsia="ＭＳ 明朝" w:hAnsi="ＭＳ 明朝" w:hint="eastAsia"/>
          <w:color w:val="000000" w:themeColor="text1"/>
        </w:rPr>
        <w:t>領収書の宛名は「</w:t>
      </w:r>
      <w:r w:rsidRPr="003A6BDB">
        <w:rPr>
          <w:rFonts w:ascii="ＤＦ特太ゴシック体" w:eastAsia="ＤＦ特太ゴシック体" w:hAnsi="ＭＳ 明朝" w:hint="eastAsia"/>
          <w:color w:val="000000" w:themeColor="text1"/>
        </w:rPr>
        <w:t>（一社）栃木県バスケットボール協会</w:t>
      </w:r>
      <w:r>
        <w:rPr>
          <w:rFonts w:ascii="ＭＳ 明朝" w:eastAsia="ＭＳ 明朝" w:hAnsi="ＭＳ 明朝" w:hint="eastAsia"/>
          <w:color w:val="000000" w:themeColor="text1"/>
        </w:rPr>
        <w:t>」で</w:t>
      </w:r>
      <w:r w:rsidR="0012458C">
        <w:rPr>
          <w:rFonts w:ascii="ＭＳ 明朝" w:eastAsia="ＭＳ 明朝" w:hAnsi="ＭＳ 明朝" w:hint="eastAsia"/>
          <w:color w:val="000000" w:themeColor="text1"/>
        </w:rPr>
        <w:t>書いてもらってください</w:t>
      </w:r>
      <w:r>
        <w:rPr>
          <w:rFonts w:ascii="ＭＳ 明朝" w:eastAsia="ＭＳ 明朝" w:hAnsi="ＭＳ 明朝" w:hint="eastAsia"/>
          <w:color w:val="000000" w:themeColor="text1"/>
        </w:rPr>
        <w:t>。</w:t>
      </w:r>
      <w:r w:rsidRPr="00C87CE1">
        <w:rPr>
          <w:rFonts w:ascii="ＭＳ 明朝" w:eastAsia="ＭＳ 明朝" w:hAnsi="ＭＳ 明朝" w:hint="eastAsia"/>
          <w:color w:val="000000" w:themeColor="text1"/>
          <w:u w:val="wave"/>
        </w:rPr>
        <w:t>明細（個数や品目）</w:t>
      </w:r>
      <w:r>
        <w:rPr>
          <w:rFonts w:ascii="ＭＳ 明朝" w:eastAsia="ＭＳ 明朝" w:hAnsi="ＭＳ 明朝" w:hint="eastAsia"/>
          <w:color w:val="000000" w:themeColor="text1"/>
        </w:rPr>
        <w:t>が分かるように書いてもらってください。レシートタイプのものでも可。</w:t>
      </w:r>
    </w:p>
    <w:p w:rsidR="00F132EF" w:rsidRDefault="00F132EF" w:rsidP="00F132EF">
      <w:pPr>
        <w:ind w:leftChars="200" w:left="850" w:hangingChars="205" w:hanging="43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ウ　審判手当を</w:t>
      </w:r>
      <w:r w:rsidR="0012458C">
        <w:rPr>
          <w:rFonts w:ascii="ＭＳ 明朝" w:eastAsia="ＭＳ 明朝" w:hAnsi="ＭＳ 明朝" w:hint="eastAsia"/>
          <w:color w:val="000000" w:themeColor="text1"/>
        </w:rPr>
        <w:t>支払った</w:t>
      </w:r>
      <w:r>
        <w:rPr>
          <w:rFonts w:ascii="ＭＳ 明朝" w:eastAsia="ＭＳ 明朝" w:hAnsi="ＭＳ 明朝" w:hint="eastAsia"/>
          <w:color w:val="000000" w:themeColor="text1"/>
        </w:rPr>
        <w:t>場合には「審判手当・旅費日当精算書」（</w:t>
      </w:r>
      <w:r>
        <w:rPr>
          <w:rFonts w:hint="eastAsia"/>
        </w:rPr>
        <w:t>別紙６</w:t>
      </w:r>
      <w:r>
        <w:rPr>
          <w:rFonts w:hint="eastAsia"/>
        </w:rPr>
        <w:t>HP</w:t>
      </w:r>
      <w:r>
        <w:rPr>
          <w:rFonts w:hint="eastAsia"/>
        </w:rPr>
        <w:t>掲載</w:t>
      </w:r>
      <w:r>
        <w:rPr>
          <w:rFonts w:ascii="ＭＳ 明朝" w:eastAsia="ＭＳ 明朝" w:hAnsi="ＭＳ 明朝" w:hint="eastAsia"/>
          <w:color w:val="000000" w:themeColor="text1"/>
        </w:rPr>
        <w:t>）に氏名、住所（居住地）を記入してもらい、自筆サインをもらってください。</w:t>
      </w:r>
    </w:p>
    <w:p w:rsidR="001671A0" w:rsidRDefault="00F132EF" w:rsidP="001671A0">
      <w:r>
        <w:rPr>
          <w:rFonts w:hint="eastAsia"/>
        </w:rPr>
        <w:t xml:space="preserve">　　エ　その他決算書作成上の注意</w:t>
      </w:r>
    </w:p>
    <w:p w:rsidR="00F132EF" w:rsidRPr="00AE2419" w:rsidRDefault="00F132EF" w:rsidP="00F132EF">
      <w:pPr>
        <w:ind w:leftChars="84" w:left="1417" w:hangingChars="591" w:hanging="1241"/>
        <w:rPr>
          <w:rFonts w:ascii="ＭＳ 明朝" w:eastAsia="ＭＳ 明朝" w:hAnsi="ＭＳ 明朝"/>
          <w:color w:val="FF0000"/>
        </w:rPr>
      </w:pPr>
      <w:r>
        <w:rPr>
          <w:rFonts w:hint="eastAsia"/>
        </w:rPr>
        <w:t xml:space="preserve">　　　</w:t>
      </w:r>
      <w:r w:rsidRPr="002D6DB8">
        <w:rPr>
          <w:rFonts w:hint="eastAsia"/>
          <w:color w:val="000000" w:themeColor="text1"/>
        </w:rPr>
        <w:t>（ア）</w:t>
      </w:r>
      <w:r w:rsidRPr="002D6DB8">
        <w:rPr>
          <w:rFonts w:ascii="ＭＳ 明朝" w:eastAsia="ＭＳ 明朝" w:hAnsi="ＭＳ 明朝" w:hint="eastAsia"/>
          <w:color w:val="000000" w:themeColor="text1"/>
        </w:rPr>
        <w:t>決算書</w:t>
      </w:r>
      <w:r>
        <w:rPr>
          <w:rFonts w:ascii="ＭＳ 明朝" w:eastAsia="ＭＳ 明朝" w:hAnsi="ＭＳ 明朝" w:hint="eastAsia"/>
          <w:color w:val="FF0000"/>
        </w:rPr>
        <w:t>の「支出額」</w:t>
      </w:r>
      <w:r w:rsidRPr="00AE2419">
        <w:rPr>
          <w:rFonts w:ascii="ＭＳ 明朝" w:eastAsia="ＭＳ 明朝" w:hAnsi="ＭＳ 明朝" w:hint="eastAsia"/>
          <w:color w:val="FF0000"/>
        </w:rPr>
        <w:t>と</w:t>
      </w:r>
      <w:r>
        <w:rPr>
          <w:rFonts w:ascii="ＭＳ 明朝" w:eastAsia="ＭＳ 明朝" w:hAnsi="ＭＳ 明朝" w:hint="eastAsia"/>
          <w:color w:val="FF0000"/>
        </w:rPr>
        <w:t>「</w:t>
      </w:r>
      <w:r w:rsidRPr="00AE2419">
        <w:rPr>
          <w:rFonts w:ascii="ＭＳ 明朝" w:eastAsia="ＭＳ 明朝" w:hAnsi="ＭＳ 明朝" w:hint="eastAsia"/>
          <w:color w:val="FF0000"/>
        </w:rPr>
        <w:t>領収書</w:t>
      </w:r>
      <w:r>
        <w:rPr>
          <w:rFonts w:ascii="ＭＳ 明朝" w:eastAsia="ＭＳ 明朝" w:hAnsi="ＭＳ 明朝" w:hint="eastAsia"/>
          <w:color w:val="FF0000"/>
        </w:rPr>
        <w:t>」（審判手当精算書（別紙６）含む）</w:t>
      </w:r>
      <w:r w:rsidRPr="00AE2419">
        <w:rPr>
          <w:rFonts w:ascii="ＭＳ 明朝" w:eastAsia="ＭＳ 明朝" w:hAnsi="ＭＳ 明朝" w:hint="eastAsia"/>
          <w:color w:val="FF0000"/>
        </w:rPr>
        <w:t>の額を合わせて</w:t>
      </w:r>
      <w:r w:rsidRPr="002D6DB8">
        <w:rPr>
          <w:rFonts w:ascii="ＭＳ 明朝" w:eastAsia="ＭＳ 明朝" w:hAnsi="ＭＳ 明朝" w:hint="eastAsia"/>
          <w:color w:val="000000" w:themeColor="text1"/>
        </w:rPr>
        <w:t>ください。</w:t>
      </w:r>
    </w:p>
    <w:p w:rsidR="00F132EF" w:rsidRDefault="00F132EF" w:rsidP="00F132EF">
      <w:pPr>
        <w:ind w:leftChars="84" w:left="1417" w:hangingChars="591" w:hanging="1241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　　</w:t>
      </w:r>
      <w:r w:rsidRPr="002D6DB8">
        <w:rPr>
          <w:rFonts w:ascii="ＭＳ 明朝" w:eastAsia="ＭＳ 明朝" w:hAnsi="ＭＳ 明朝" w:hint="eastAsia"/>
          <w:color w:val="000000" w:themeColor="text1"/>
        </w:rPr>
        <w:t>（イ）</w:t>
      </w:r>
      <w:r w:rsidR="002D6DB8">
        <w:rPr>
          <w:rFonts w:ascii="ＭＳ 明朝" w:eastAsia="ＭＳ 明朝" w:hAnsi="ＭＳ 明朝" w:hint="eastAsia"/>
          <w:color w:val="000000" w:themeColor="text1"/>
        </w:rPr>
        <w:t xml:space="preserve"> 参加費で足らない場合</w:t>
      </w:r>
      <w:r w:rsidR="00C544D5">
        <w:rPr>
          <w:rFonts w:ascii="ＭＳ 明朝" w:eastAsia="ＭＳ 明朝" w:hAnsi="ＭＳ 明朝" w:hint="eastAsia"/>
          <w:color w:val="FF0000"/>
        </w:rPr>
        <w:t>は</w:t>
      </w:r>
      <w:r w:rsidRPr="00AE2419">
        <w:rPr>
          <w:rFonts w:ascii="ＭＳ 明朝" w:eastAsia="ＭＳ 明朝" w:hAnsi="ＭＳ 明朝" w:hint="eastAsia"/>
          <w:color w:val="FF0000"/>
        </w:rPr>
        <w:t>各ブロックで負担する。</w:t>
      </w:r>
      <w:r>
        <w:rPr>
          <w:rFonts w:ascii="ＭＳ 明朝" w:eastAsia="ＭＳ 明朝" w:hAnsi="ＭＳ 明朝" w:hint="eastAsia"/>
          <w:color w:val="FF0000"/>
        </w:rPr>
        <w:t>追加</w:t>
      </w:r>
      <w:r w:rsidRPr="00AE2419">
        <w:rPr>
          <w:rFonts w:ascii="ＭＳ 明朝" w:eastAsia="ＭＳ 明朝" w:hAnsi="ＭＳ 明朝" w:hint="eastAsia"/>
          <w:color w:val="FF0000"/>
        </w:rPr>
        <w:t>徴収した金額は「収入」として記載する。</w:t>
      </w:r>
    </w:p>
    <w:p w:rsidR="00F132EF" w:rsidRDefault="00F132EF" w:rsidP="00F132EF">
      <w:pPr>
        <w:ind w:leftChars="84" w:left="1417" w:hangingChars="591" w:hanging="1241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　　</w:t>
      </w:r>
      <w:r w:rsidRPr="002D6DB8">
        <w:rPr>
          <w:rFonts w:ascii="ＭＳ 明朝" w:eastAsia="ＭＳ 明朝" w:hAnsi="ＭＳ 明朝" w:hint="eastAsia"/>
          <w:color w:val="000000" w:themeColor="text1"/>
        </w:rPr>
        <w:t>（ウ）複数日でリーグ戦を実施した場合、</w:t>
      </w:r>
      <w:r>
        <w:rPr>
          <w:rFonts w:ascii="ＭＳ 明朝" w:eastAsia="ＭＳ 明朝" w:hAnsi="ＭＳ 明朝" w:hint="eastAsia"/>
          <w:color w:val="FF0000"/>
        </w:rPr>
        <w:t>「決算書」は１枚にまとめて作成。「審判手当・旅費日当精算書」は１枚にまとめず、</w:t>
      </w:r>
      <w:r w:rsidR="00C544D5">
        <w:rPr>
          <w:rFonts w:ascii="ＭＳ 明朝" w:eastAsia="ＭＳ 明朝" w:hAnsi="ＭＳ 明朝" w:hint="eastAsia"/>
          <w:color w:val="FF0000"/>
          <w:u w:val="wave"/>
        </w:rPr>
        <w:t>実施</w:t>
      </w:r>
      <w:r w:rsidRPr="00E00592">
        <w:rPr>
          <w:rFonts w:ascii="ＭＳ 明朝" w:eastAsia="ＭＳ 明朝" w:hAnsi="ＭＳ 明朝" w:hint="eastAsia"/>
          <w:color w:val="FF0000"/>
          <w:u w:val="wave"/>
        </w:rPr>
        <w:t>日毎</w:t>
      </w:r>
      <w:r>
        <w:rPr>
          <w:rFonts w:ascii="ＭＳ 明朝" w:eastAsia="ＭＳ 明朝" w:hAnsi="ＭＳ 明朝" w:hint="eastAsia"/>
          <w:color w:val="FF0000"/>
        </w:rPr>
        <w:t>に作成。</w:t>
      </w:r>
    </w:p>
    <w:p w:rsidR="002D6DB8" w:rsidRDefault="00C544D5" w:rsidP="00F132EF">
      <w:pPr>
        <w:ind w:leftChars="285" w:left="1417" w:hangingChars="390" w:hanging="819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</w:t>
      </w:r>
      <w:r w:rsidRPr="002D6DB8">
        <w:rPr>
          <w:rFonts w:ascii="ＭＳ 明朝" w:eastAsia="ＭＳ 明朝" w:hAnsi="ＭＳ 明朝" w:hint="eastAsia"/>
          <w:color w:val="000000" w:themeColor="text1"/>
        </w:rPr>
        <w:t>（エ）</w:t>
      </w:r>
      <w:r w:rsidR="002D6DB8">
        <w:rPr>
          <w:rFonts w:ascii="ＭＳ 明朝" w:eastAsia="ＭＳ 明朝" w:hAnsi="ＭＳ 明朝" w:hint="eastAsia"/>
          <w:color w:val="FF0000"/>
        </w:rPr>
        <w:t>「中学校体育館」を使用し、会場校に「会場使用料」を払った場合の</w:t>
      </w:r>
      <w:r>
        <w:rPr>
          <w:rFonts w:ascii="ＭＳ 明朝" w:eastAsia="ＭＳ 明朝" w:hAnsi="ＭＳ 明朝" w:hint="eastAsia"/>
          <w:color w:val="FF0000"/>
        </w:rPr>
        <w:t>「会場使用料」の領収書に不備がある</w:t>
      </w:r>
      <w:r w:rsidR="00F132EF">
        <w:rPr>
          <w:rFonts w:ascii="ＭＳ 明朝" w:eastAsia="ＭＳ 明朝" w:hAnsi="ＭＳ 明朝" w:hint="eastAsia"/>
          <w:color w:val="FF0000"/>
        </w:rPr>
        <w:t>。</w:t>
      </w:r>
      <w:r w:rsidR="00F132EF" w:rsidRPr="002D6DB8">
        <w:rPr>
          <w:rFonts w:ascii="ＭＳ 明朝" w:eastAsia="ＭＳ 明朝" w:hAnsi="ＭＳ 明朝" w:hint="eastAsia"/>
          <w:color w:val="000000" w:themeColor="text1"/>
        </w:rPr>
        <w:t>記入例に従い、「団体名」「役職」「氏名」「住所」「団体印（不要の場合あり）」を必ず記入</w:t>
      </w:r>
      <w:r w:rsidR="002D6DB8" w:rsidRPr="002D6DB8">
        <w:rPr>
          <w:rFonts w:ascii="ＭＳ 明朝" w:eastAsia="ＭＳ 明朝" w:hAnsi="ＭＳ 明朝" w:hint="eastAsia"/>
          <w:color w:val="000000" w:themeColor="text1"/>
        </w:rPr>
        <w:t>してもらう。</w:t>
      </w:r>
      <w:r w:rsidR="002D6DB8">
        <w:rPr>
          <w:rFonts w:ascii="ＭＳ 明朝" w:eastAsia="ＭＳ 明朝" w:hAnsi="ＭＳ 明朝" w:hint="eastAsia"/>
          <w:color w:val="FF0000"/>
        </w:rPr>
        <w:t>使用した中学校に「県バスケットボール協会（ブロック長）」が「会場使用料」としてお金を払っているので、お金を払った「県協会」は「中学校」から領収書をもらう必要がある。(県協会（ブロック長）としては「支出」として計上する必要がある)</w:t>
      </w:r>
    </w:p>
    <w:p w:rsidR="002D6DB8" w:rsidRDefault="002D6DB8" w:rsidP="00F132EF">
      <w:pPr>
        <w:ind w:leftChars="285" w:left="1417" w:hangingChars="390" w:hanging="819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　　　でも中学校側からしたら、「領収書ってどうやって作成したらいいの？」と</w:t>
      </w:r>
      <w:r>
        <w:rPr>
          <w:rFonts w:ascii="ＭＳ 明朝" w:eastAsia="ＭＳ 明朝" w:hAnsi="ＭＳ 明朝" w:hint="eastAsia"/>
          <w:color w:val="FF0000"/>
        </w:rPr>
        <w:lastRenderedPageBreak/>
        <w:t>いう疑問があるので、「</w:t>
      </w:r>
      <w:r w:rsidRPr="002D6DB8">
        <w:rPr>
          <w:rFonts w:ascii="ＭＳ 明朝" w:eastAsia="ＭＳ 明朝" w:hAnsi="ＭＳ 明朝" w:hint="eastAsia"/>
          <w:color w:val="FF0000"/>
        </w:rPr>
        <w:t>⑨体育館使用料領収書</w:t>
      </w:r>
      <w:r w:rsidR="0012458C">
        <w:rPr>
          <w:rFonts w:ascii="ＭＳ 明朝" w:eastAsia="ＭＳ 明朝" w:hAnsi="ＭＳ 明朝" w:hint="eastAsia"/>
          <w:color w:val="FF0000"/>
        </w:rPr>
        <w:t>」</w:t>
      </w:r>
      <w:r>
        <w:rPr>
          <w:rFonts w:ascii="ＭＳ 明朝" w:eastAsia="ＭＳ 明朝" w:hAnsi="ＭＳ 明朝" w:hint="eastAsia"/>
          <w:color w:val="FF0000"/>
        </w:rPr>
        <w:t>のテンプレートを使用して、中学校側に領収書の必要事項を記入してもらってください。</w:t>
      </w:r>
    </w:p>
    <w:p w:rsidR="00F132EF" w:rsidRPr="00BD3054" w:rsidRDefault="00F132EF" w:rsidP="001671A0">
      <w:bookmarkStart w:id="0" w:name="_GoBack"/>
      <w:bookmarkEnd w:id="0"/>
    </w:p>
    <w:p w:rsidR="001671A0" w:rsidRDefault="00F132EF" w:rsidP="001671A0">
      <w:r>
        <w:rPr>
          <w:rFonts w:hint="eastAsia"/>
        </w:rPr>
        <w:t xml:space="preserve">７　</w:t>
      </w:r>
      <w:r w:rsidR="001671A0">
        <w:rPr>
          <w:rFonts w:hint="eastAsia"/>
        </w:rPr>
        <w:t>リーグ戦実施後</w:t>
      </w:r>
    </w:p>
    <w:p w:rsidR="00947625" w:rsidRDefault="00F132EF" w:rsidP="004D06B0">
      <w:pPr>
        <w:ind w:firstLineChars="100" w:firstLine="210"/>
      </w:pPr>
      <w:r>
        <w:rPr>
          <w:rFonts w:hint="eastAsia"/>
        </w:rPr>
        <w:t>（１）</w:t>
      </w:r>
      <w:r w:rsidR="004D06B0">
        <w:rPr>
          <w:rFonts w:hint="eastAsia"/>
        </w:rPr>
        <w:t>提出物</w:t>
      </w:r>
    </w:p>
    <w:tbl>
      <w:tblPr>
        <w:tblStyle w:val="a7"/>
        <w:tblW w:w="9180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2551"/>
        <w:gridCol w:w="992"/>
        <w:gridCol w:w="2268"/>
      </w:tblGrid>
      <w:tr w:rsidR="004D06B0" w:rsidTr="004D06B0">
        <w:tc>
          <w:tcPr>
            <w:tcW w:w="1951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提出物</w:t>
            </w:r>
          </w:p>
        </w:tc>
        <w:tc>
          <w:tcPr>
            <w:tcW w:w="1418" w:type="dxa"/>
          </w:tcPr>
          <w:p w:rsidR="004D06B0" w:rsidRPr="004D06B0" w:rsidRDefault="004D06B0" w:rsidP="00782C9B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媒体</w:t>
            </w:r>
          </w:p>
        </w:tc>
        <w:tc>
          <w:tcPr>
            <w:tcW w:w="2551" w:type="dxa"/>
          </w:tcPr>
          <w:p w:rsidR="004D06B0" w:rsidRPr="004D06B0" w:rsidRDefault="004D06B0" w:rsidP="00797EB4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提出先</w:t>
            </w:r>
          </w:p>
        </w:tc>
        <w:tc>
          <w:tcPr>
            <w:tcW w:w="992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提出方法</w:t>
            </w:r>
          </w:p>
        </w:tc>
        <w:tc>
          <w:tcPr>
            <w:tcW w:w="2268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提出期限</w:t>
            </w:r>
          </w:p>
        </w:tc>
      </w:tr>
      <w:tr w:rsidR="004D06B0" w:rsidTr="004D06B0">
        <w:tc>
          <w:tcPr>
            <w:tcW w:w="1951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結果表（別紙４）</w:t>
            </w:r>
          </w:p>
        </w:tc>
        <w:tc>
          <w:tcPr>
            <w:tcW w:w="1418" w:type="dxa"/>
          </w:tcPr>
          <w:p w:rsidR="004D06B0" w:rsidRPr="004D06B0" w:rsidRDefault="004D06B0" w:rsidP="00782C9B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Excel</w:t>
            </w:r>
            <w:r w:rsidRPr="004D06B0">
              <w:rPr>
                <w:rFonts w:hint="eastAsia"/>
                <w:sz w:val="18"/>
              </w:rPr>
              <w:t>データ</w:t>
            </w:r>
          </w:p>
        </w:tc>
        <w:tc>
          <w:tcPr>
            <w:tcW w:w="2551" w:type="dxa"/>
          </w:tcPr>
          <w:p w:rsidR="004D06B0" w:rsidRPr="004D06B0" w:rsidRDefault="004D06B0" w:rsidP="00797EB4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tochigi.tba.u15@gmail.com</w:t>
            </w:r>
          </w:p>
        </w:tc>
        <w:tc>
          <w:tcPr>
            <w:tcW w:w="992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mail</w:t>
            </w:r>
          </w:p>
        </w:tc>
        <w:tc>
          <w:tcPr>
            <w:tcW w:w="2268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大会実施後２週間以内</w:t>
            </w:r>
          </w:p>
        </w:tc>
      </w:tr>
      <w:tr w:rsidR="004D06B0" w:rsidTr="004D06B0">
        <w:tc>
          <w:tcPr>
            <w:tcW w:w="1951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決算書（別紙５）</w:t>
            </w:r>
          </w:p>
        </w:tc>
        <w:tc>
          <w:tcPr>
            <w:tcW w:w="1418" w:type="dxa"/>
            <w:vMerge w:val="restart"/>
            <w:vAlign w:val="center"/>
          </w:tcPr>
          <w:p w:rsidR="004D06B0" w:rsidRPr="004D06B0" w:rsidRDefault="004D06B0" w:rsidP="004D06B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原本</w:t>
            </w:r>
          </w:p>
        </w:tc>
        <w:tc>
          <w:tcPr>
            <w:tcW w:w="2551" w:type="dxa"/>
            <w:vMerge w:val="restart"/>
            <w:vAlign w:val="center"/>
          </w:tcPr>
          <w:p w:rsidR="004D06B0" w:rsidRPr="004D06B0" w:rsidRDefault="004D06B0" w:rsidP="004D06B0">
            <w:pPr>
              <w:jc w:val="center"/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佐藤昭または毎澤</w:t>
            </w:r>
          </w:p>
        </w:tc>
        <w:tc>
          <w:tcPr>
            <w:tcW w:w="992" w:type="dxa"/>
            <w:vMerge w:val="restart"/>
            <w:vAlign w:val="center"/>
          </w:tcPr>
          <w:p w:rsidR="004D06B0" w:rsidRPr="004D06B0" w:rsidRDefault="004D06B0" w:rsidP="004D06B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手渡し</w:t>
            </w:r>
          </w:p>
        </w:tc>
        <w:tc>
          <w:tcPr>
            <w:tcW w:w="2268" w:type="dxa"/>
            <w:vMerge w:val="restart"/>
            <w:vAlign w:val="center"/>
          </w:tcPr>
          <w:p w:rsidR="004D06B0" w:rsidRPr="004D06B0" w:rsidRDefault="001D3201" w:rsidP="004D06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３</w:t>
            </w:r>
            <w:r w:rsidR="004D06B0" w:rsidRPr="004D06B0">
              <w:rPr>
                <w:rFonts w:hint="eastAsia"/>
                <w:sz w:val="18"/>
              </w:rPr>
              <w:t>月の</w:t>
            </w:r>
            <w:r w:rsidR="004D06B0" w:rsidRPr="004D06B0">
              <w:rPr>
                <w:rFonts w:hint="eastAsia"/>
                <w:sz w:val="18"/>
              </w:rPr>
              <w:t>U14DC</w:t>
            </w:r>
            <w:r w:rsidR="004D06B0" w:rsidRPr="004D06B0">
              <w:rPr>
                <w:rFonts w:hint="eastAsia"/>
                <w:sz w:val="18"/>
              </w:rPr>
              <w:t>交流戦</w:t>
            </w:r>
            <w:r w:rsidR="004D06B0">
              <w:rPr>
                <w:rFonts w:hint="eastAsia"/>
                <w:sz w:val="18"/>
              </w:rPr>
              <w:t>時</w:t>
            </w:r>
          </w:p>
        </w:tc>
      </w:tr>
      <w:tr w:rsidR="004D06B0" w:rsidTr="004D06B0">
        <w:tc>
          <w:tcPr>
            <w:tcW w:w="1951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審判手当・旅費日当精算書</w:t>
            </w:r>
            <w:r w:rsidRPr="004D06B0">
              <w:rPr>
                <w:rFonts w:ascii="ＭＳ 明朝" w:eastAsia="ＭＳ 明朝" w:hAnsi="ＭＳ 明朝" w:hint="eastAsia"/>
                <w:sz w:val="18"/>
              </w:rPr>
              <w:t>（</w:t>
            </w:r>
            <w:r w:rsidRPr="004D06B0">
              <w:rPr>
                <w:rFonts w:hint="eastAsia"/>
                <w:sz w:val="18"/>
              </w:rPr>
              <w:t>別紙６</w:t>
            </w:r>
            <w:r w:rsidRPr="004D06B0">
              <w:rPr>
                <w:rFonts w:ascii="ＭＳ 明朝" w:eastAsia="ＭＳ 明朝" w:hAnsi="ＭＳ 明朝" w:hint="eastAsia"/>
                <w:sz w:val="18"/>
              </w:rPr>
              <w:t>）</w:t>
            </w:r>
          </w:p>
        </w:tc>
        <w:tc>
          <w:tcPr>
            <w:tcW w:w="1418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  <w:tc>
          <w:tcPr>
            <w:tcW w:w="2551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D06B0" w:rsidRPr="004D06B0" w:rsidRDefault="004D06B0" w:rsidP="004D06B0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</w:tr>
      <w:tr w:rsidR="004D06B0" w:rsidTr="004D06B0">
        <w:tc>
          <w:tcPr>
            <w:tcW w:w="1951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color w:val="FF0000"/>
                <w:sz w:val="18"/>
              </w:rPr>
              <w:t>参加費領収書控</w:t>
            </w:r>
          </w:p>
        </w:tc>
        <w:tc>
          <w:tcPr>
            <w:tcW w:w="1418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  <w:tc>
          <w:tcPr>
            <w:tcW w:w="2551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D06B0" w:rsidRPr="004D06B0" w:rsidRDefault="004D06B0" w:rsidP="004D06B0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</w:tr>
      <w:tr w:rsidR="004D06B0" w:rsidTr="004D06B0">
        <w:tc>
          <w:tcPr>
            <w:tcW w:w="1951" w:type="dxa"/>
          </w:tcPr>
          <w:p w:rsidR="004D06B0" w:rsidRPr="004D06B0" w:rsidRDefault="004D06B0" w:rsidP="009F56F7">
            <w:pPr>
              <w:rPr>
                <w:sz w:val="18"/>
              </w:rPr>
            </w:pPr>
            <w:r w:rsidRPr="004D06B0">
              <w:rPr>
                <w:rFonts w:hint="eastAsia"/>
                <w:sz w:val="18"/>
              </w:rPr>
              <w:t>残金</w:t>
            </w:r>
          </w:p>
        </w:tc>
        <w:tc>
          <w:tcPr>
            <w:tcW w:w="1418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  <w:tc>
          <w:tcPr>
            <w:tcW w:w="2551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D06B0" w:rsidRPr="004D06B0" w:rsidRDefault="004D06B0" w:rsidP="004D06B0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Merge/>
          </w:tcPr>
          <w:p w:rsidR="004D06B0" w:rsidRPr="004D06B0" w:rsidRDefault="004D06B0" w:rsidP="009F56F7">
            <w:pPr>
              <w:rPr>
                <w:sz w:val="18"/>
              </w:rPr>
            </w:pPr>
          </w:p>
        </w:tc>
      </w:tr>
    </w:tbl>
    <w:p w:rsidR="004D06B0" w:rsidRDefault="00F132EF" w:rsidP="00F132EF">
      <w:pPr>
        <w:ind w:leftChars="148" w:left="991" w:hangingChars="324" w:hanging="680"/>
      </w:pPr>
      <w:r>
        <w:rPr>
          <w:rFonts w:hint="eastAsia"/>
        </w:rPr>
        <w:t>（２）</w:t>
      </w:r>
      <w:r w:rsidR="004D06B0">
        <w:rPr>
          <w:rFonts w:hint="eastAsia"/>
        </w:rPr>
        <w:t>HP</w:t>
      </w:r>
      <w:r w:rsidR="004D06B0">
        <w:rPr>
          <w:rFonts w:hint="eastAsia"/>
        </w:rPr>
        <w:t>掲載に掲載してある事後アンケート（</w:t>
      </w:r>
      <w:proofErr w:type="spellStart"/>
      <w:r w:rsidR="004D06B0">
        <w:rPr>
          <w:rFonts w:hint="eastAsia"/>
        </w:rPr>
        <w:t>google</w:t>
      </w:r>
      <w:proofErr w:type="spellEnd"/>
      <w:r w:rsidR="004D06B0">
        <w:rPr>
          <w:rFonts w:hint="eastAsia"/>
        </w:rPr>
        <w:t>フォーム）からリーグ戦についての意見を回答するよう促してください。</w:t>
      </w:r>
    </w:p>
    <w:p w:rsidR="00C544D5" w:rsidRDefault="00C544D5" w:rsidP="00F132EF">
      <w:pPr>
        <w:ind w:leftChars="148" w:left="991" w:hangingChars="324" w:hanging="680"/>
      </w:pPr>
    </w:p>
    <w:p w:rsidR="009F56F7" w:rsidRDefault="00F132EF" w:rsidP="009F56F7">
      <w:r>
        <w:rPr>
          <w:rFonts w:hint="eastAsia"/>
        </w:rPr>
        <w:t xml:space="preserve">８　</w:t>
      </w:r>
      <w:r w:rsidR="009F56F7">
        <w:rPr>
          <w:rFonts w:hint="eastAsia"/>
        </w:rPr>
        <w:t>その他</w:t>
      </w:r>
    </w:p>
    <w:p w:rsidR="0096549C" w:rsidRDefault="003A6BDB" w:rsidP="00F132EF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hint="eastAsia"/>
        </w:rPr>
        <w:t>（１）</w:t>
      </w:r>
      <w:r w:rsidR="00713D52">
        <w:rPr>
          <w:rFonts w:ascii="ＭＳ 明朝" w:eastAsia="ＭＳ 明朝" w:hAnsi="ＭＳ 明朝" w:hint="eastAsia"/>
          <w:color w:val="000000" w:themeColor="text1"/>
        </w:rPr>
        <w:t>必要書類はすべて協会HPに掲載してあります。</w:t>
      </w:r>
    </w:p>
    <w:p w:rsidR="00713D52" w:rsidRDefault="00713D52" w:rsidP="00F132EF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（２）レフリーは原則としてレフリーカッターを着用してください。</w:t>
      </w:r>
    </w:p>
    <w:p w:rsidR="00AE2419" w:rsidRDefault="00713D52" w:rsidP="003A6BDB">
      <w:pPr>
        <w:ind w:leftChars="84" w:left="718" w:hangingChars="258" w:hanging="542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>（３</w:t>
      </w:r>
      <w:r w:rsidR="00AE2419" w:rsidRPr="00AE2419">
        <w:rPr>
          <w:rFonts w:ascii="ＭＳ 明朝" w:eastAsia="ＭＳ 明朝" w:hAnsi="ＭＳ 明朝" w:hint="eastAsia"/>
          <w:color w:val="FF0000"/>
        </w:rPr>
        <w:t>）昨年度実施しての反省</w:t>
      </w:r>
    </w:p>
    <w:p w:rsidR="00E1298D" w:rsidRDefault="009D5898" w:rsidP="00F132EF">
      <w:pPr>
        <w:ind w:leftChars="84" w:left="718" w:hangingChars="258" w:hanging="542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　　①</w:t>
      </w:r>
      <w:r w:rsidR="00E1298D">
        <w:rPr>
          <w:rFonts w:ascii="ＭＳ 明朝" w:eastAsia="ＭＳ 明朝" w:hAnsi="ＭＳ 明朝" w:hint="eastAsia"/>
          <w:color w:val="FF0000"/>
        </w:rPr>
        <w:t>選手にとっては良い機会である。</w:t>
      </w:r>
    </w:p>
    <w:p w:rsidR="00E1298D" w:rsidRDefault="001D3201" w:rsidP="00E1298D">
      <w:pPr>
        <w:ind w:leftChars="84" w:left="718" w:hangingChars="258" w:hanging="542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　　②</w:t>
      </w:r>
      <w:r w:rsidR="00E1298D">
        <w:rPr>
          <w:rFonts w:ascii="ＭＳ 明朝" w:eastAsia="ＭＳ 明朝" w:hAnsi="ＭＳ 明朝" w:hint="eastAsia"/>
          <w:color w:val="FF0000"/>
        </w:rPr>
        <w:t>保護者の観戦マナーに課題あり。</w:t>
      </w:r>
    </w:p>
    <w:p w:rsidR="00E1298D" w:rsidRDefault="00E1298D" w:rsidP="00E1298D">
      <w:pPr>
        <w:ind w:leftChars="84" w:left="718" w:hangingChars="258" w:hanging="542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　　③リーグ戦の価値をどう上げていくかが課題。</w:t>
      </w:r>
    </w:p>
    <w:p w:rsidR="00E1298D" w:rsidRPr="00E1298D" w:rsidRDefault="00E1298D" w:rsidP="00E1298D">
      <w:pPr>
        <w:ind w:leftChars="84" w:left="718" w:hangingChars="258" w:hanging="542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  <w:color w:val="FF0000"/>
        </w:rPr>
        <w:t xml:space="preserve">　　　④決算書の収入と支出の額が合わないブロックがあった。</w:t>
      </w:r>
    </w:p>
    <w:p w:rsidR="00E1298D" w:rsidRPr="00E1298D" w:rsidRDefault="00E1298D" w:rsidP="00F132EF">
      <w:pPr>
        <w:ind w:leftChars="84" w:left="718" w:hangingChars="258" w:hanging="542"/>
        <w:rPr>
          <w:rFonts w:ascii="ＭＳ 明朝" w:eastAsia="ＭＳ 明朝" w:hAnsi="ＭＳ 明朝"/>
          <w:color w:val="FF0000"/>
        </w:rPr>
      </w:pPr>
    </w:p>
    <w:p w:rsidR="00F63F85" w:rsidRDefault="009D5898" w:rsidP="00F132EF">
      <w:pPr>
        <w:ind w:leftChars="84" w:left="718" w:hangingChars="258" w:hanging="542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FF0000"/>
        </w:rPr>
        <w:t xml:space="preserve">　　</w:t>
      </w:r>
    </w:p>
    <w:p w:rsidR="001671A0" w:rsidRPr="00A603BC" w:rsidRDefault="001671A0" w:rsidP="003F65B2"/>
    <w:sectPr w:rsidR="001671A0" w:rsidRPr="00A603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777" w:rsidRDefault="00CE1777" w:rsidP="009F56F7">
      <w:r>
        <w:separator/>
      </w:r>
    </w:p>
  </w:endnote>
  <w:endnote w:type="continuationSeparator" w:id="0">
    <w:p w:rsidR="00CE1777" w:rsidRDefault="00CE1777" w:rsidP="009F5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777" w:rsidRDefault="00CE1777" w:rsidP="009F56F7">
      <w:r>
        <w:separator/>
      </w:r>
    </w:p>
  </w:footnote>
  <w:footnote w:type="continuationSeparator" w:id="0">
    <w:p w:rsidR="00CE1777" w:rsidRDefault="00CE1777" w:rsidP="009F56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A0"/>
    <w:rsid w:val="00011BB9"/>
    <w:rsid w:val="00013FC5"/>
    <w:rsid w:val="000144D1"/>
    <w:rsid w:val="000277DE"/>
    <w:rsid w:val="000303CB"/>
    <w:rsid w:val="00074235"/>
    <w:rsid w:val="0009733B"/>
    <w:rsid w:val="000B5C38"/>
    <w:rsid w:val="000D62C3"/>
    <w:rsid w:val="001033FF"/>
    <w:rsid w:val="0012458C"/>
    <w:rsid w:val="001671A0"/>
    <w:rsid w:val="00187C02"/>
    <w:rsid w:val="001C6A7A"/>
    <w:rsid w:val="001D3201"/>
    <w:rsid w:val="001F6ABB"/>
    <w:rsid w:val="0023284A"/>
    <w:rsid w:val="00252F5A"/>
    <w:rsid w:val="002A0F8F"/>
    <w:rsid w:val="002D5988"/>
    <w:rsid w:val="002D6DB8"/>
    <w:rsid w:val="002E75C7"/>
    <w:rsid w:val="00310C44"/>
    <w:rsid w:val="003529F4"/>
    <w:rsid w:val="00360605"/>
    <w:rsid w:val="00373D41"/>
    <w:rsid w:val="00394C5E"/>
    <w:rsid w:val="00396B58"/>
    <w:rsid w:val="003A6BDB"/>
    <w:rsid w:val="003D5EC0"/>
    <w:rsid w:val="003F65B2"/>
    <w:rsid w:val="004109C1"/>
    <w:rsid w:val="00437CBF"/>
    <w:rsid w:val="00446660"/>
    <w:rsid w:val="004849E6"/>
    <w:rsid w:val="004D06B0"/>
    <w:rsid w:val="004D69BF"/>
    <w:rsid w:val="00500CD9"/>
    <w:rsid w:val="00543DC4"/>
    <w:rsid w:val="005669B4"/>
    <w:rsid w:val="00592116"/>
    <w:rsid w:val="005A5B53"/>
    <w:rsid w:val="005C43E5"/>
    <w:rsid w:val="005C7C53"/>
    <w:rsid w:val="005E1EB4"/>
    <w:rsid w:val="005E2667"/>
    <w:rsid w:val="00611C51"/>
    <w:rsid w:val="006326E5"/>
    <w:rsid w:val="006560D4"/>
    <w:rsid w:val="006A4512"/>
    <w:rsid w:val="006C07C6"/>
    <w:rsid w:val="006C691F"/>
    <w:rsid w:val="00713D52"/>
    <w:rsid w:val="00747040"/>
    <w:rsid w:val="00777C9E"/>
    <w:rsid w:val="007854D3"/>
    <w:rsid w:val="00785FBD"/>
    <w:rsid w:val="007A3C43"/>
    <w:rsid w:val="007B491B"/>
    <w:rsid w:val="007F10C4"/>
    <w:rsid w:val="00811E81"/>
    <w:rsid w:val="00835D19"/>
    <w:rsid w:val="00846C9C"/>
    <w:rsid w:val="008677D2"/>
    <w:rsid w:val="0089441B"/>
    <w:rsid w:val="00904C2D"/>
    <w:rsid w:val="00915DC5"/>
    <w:rsid w:val="0094172F"/>
    <w:rsid w:val="00944915"/>
    <w:rsid w:val="00947625"/>
    <w:rsid w:val="0096035D"/>
    <w:rsid w:val="0096549C"/>
    <w:rsid w:val="00992228"/>
    <w:rsid w:val="009B0FC0"/>
    <w:rsid w:val="009B3119"/>
    <w:rsid w:val="009D48CF"/>
    <w:rsid w:val="009D5898"/>
    <w:rsid w:val="009F28B2"/>
    <w:rsid w:val="009F56F7"/>
    <w:rsid w:val="009F67A7"/>
    <w:rsid w:val="00A03D70"/>
    <w:rsid w:val="00A603BC"/>
    <w:rsid w:val="00A65ED2"/>
    <w:rsid w:val="00A85C22"/>
    <w:rsid w:val="00AC0232"/>
    <w:rsid w:val="00AC381D"/>
    <w:rsid w:val="00AE2419"/>
    <w:rsid w:val="00B60272"/>
    <w:rsid w:val="00B8464F"/>
    <w:rsid w:val="00BD3054"/>
    <w:rsid w:val="00BF3C3D"/>
    <w:rsid w:val="00C54473"/>
    <w:rsid w:val="00C544D5"/>
    <w:rsid w:val="00C57455"/>
    <w:rsid w:val="00C87CE1"/>
    <w:rsid w:val="00CA08A0"/>
    <w:rsid w:val="00CD07ED"/>
    <w:rsid w:val="00CE1777"/>
    <w:rsid w:val="00D32BD3"/>
    <w:rsid w:val="00D33C0C"/>
    <w:rsid w:val="00D64948"/>
    <w:rsid w:val="00D66175"/>
    <w:rsid w:val="00D75F96"/>
    <w:rsid w:val="00D95D3A"/>
    <w:rsid w:val="00DE6364"/>
    <w:rsid w:val="00DE6881"/>
    <w:rsid w:val="00E00592"/>
    <w:rsid w:val="00E1298D"/>
    <w:rsid w:val="00E36BF2"/>
    <w:rsid w:val="00E43EBA"/>
    <w:rsid w:val="00E517CB"/>
    <w:rsid w:val="00E6565B"/>
    <w:rsid w:val="00E71C9E"/>
    <w:rsid w:val="00E82FBD"/>
    <w:rsid w:val="00E879C2"/>
    <w:rsid w:val="00EB0518"/>
    <w:rsid w:val="00F05D87"/>
    <w:rsid w:val="00F132EF"/>
    <w:rsid w:val="00F15A66"/>
    <w:rsid w:val="00F353E6"/>
    <w:rsid w:val="00F63F85"/>
    <w:rsid w:val="00FC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E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671A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671A0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6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6F7"/>
  </w:style>
  <w:style w:type="paragraph" w:styleId="a5">
    <w:name w:val="footer"/>
    <w:basedOn w:val="a"/>
    <w:link w:val="a6"/>
    <w:uiPriority w:val="99"/>
    <w:unhideWhenUsed/>
    <w:rsid w:val="009F56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6F7"/>
  </w:style>
  <w:style w:type="table" w:styleId="a7">
    <w:name w:val="Table Grid"/>
    <w:basedOn w:val="a1"/>
    <w:uiPriority w:val="59"/>
    <w:rsid w:val="00A60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6326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E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671A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671A0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6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6F7"/>
  </w:style>
  <w:style w:type="paragraph" w:styleId="a5">
    <w:name w:val="footer"/>
    <w:basedOn w:val="a"/>
    <w:link w:val="a6"/>
    <w:uiPriority w:val="99"/>
    <w:unhideWhenUsed/>
    <w:rsid w:val="009F56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6F7"/>
  </w:style>
  <w:style w:type="table" w:styleId="a7">
    <w:name w:val="Table Grid"/>
    <w:basedOn w:val="a1"/>
    <w:uiPriority w:val="59"/>
    <w:rsid w:val="00A60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6326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chigi.tba.u15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masuyama</dc:creator>
  <cp:lastModifiedBy>MAC</cp:lastModifiedBy>
  <cp:revision>16</cp:revision>
  <cp:lastPrinted>2024-10-01T15:29:00Z</cp:lastPrinted>
  <dcterms:created xsi:type="dcterms:W3CDTF">2024-10-01T15:09:00Z</dcterms:created>
  <dcterms:modified xsi:type="dcterms:W3CDTF">2025-07-20T02:20:00Z</dcterms:modified>
</cp:coreProperties>
</file>